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3C" w:rsidRDefault="00F03D3C" w:rsidP="00F03D3C">
      <w:pPr>
        <w:spacing w:line="540" w:lineRule="exact"/>
        <w:ind w:leftChars="-246" w:left="-1" w:hangingChars="172" w:hanging="516"/>
        <w:jc w:val="right"/>
        <w:rPr>
          <w:rFonts w:hAnsi="宋体" w:hint="eastAsia"/>
          <w:b/>
          <w:sz w:val="44"/>
          <w:szCs w:val="44"/>
        </w:rPr>
      </w:pPr>
      <w:r w:rsidRPr="00733C11">
        <w:rPr>
          <w:rFonts w:hAnsi="宋体"/>
          <w:sz w:val="30"/>
        </w:rPr>
        <w:t>附件</w:t>
      </w:r>
      <w:r w:rsidRPr="00733C11">
        <w:rPr>
          <w:sz w:val="30"/>
        </w:rPr>
        <w:t>3</w:t>
      </w:r>
      <w:r w:rsidRPr="00733C11">
        <w:rPr>
          <w:rFonts w:hAnsi="宋体"/>
          <w:sz w:val="30"/>
        </w:rPr>
        <w:t>：</w:t>
      </w:r>
      <w:r w:rsidRPr="00733C11">
        <w:rPr>
          <w:rFonts w:hAnsi="宋体"/>
          <w:b/>
          <w:sz w:val="44"/>
        </w:rPr>
        <w:t>＿＿＿＿＿＿＿＿</w:t>
      </w:r>
      <w:r w:rsidRPr="00733C11">
        <w:rPr>
          <w:rFonts w:hAnsi="宋体"/>
          <w:b/>
          <w:sz w:val="44"/>
          <w:szCs w:val="44"/>
        </w:rPr>
        <w:t>（盖章）</w:t>
      </w:r>
      <w:bookmarkStart w:id="0" w:name="_GoBack"/>
      <w:r w:rsidRPr="00733C11">
        <w:rPr>
          <w:rFonts w:hAnsi="宋体"/>
          <w:b/>
          <w:sz w:val="44"/>
          <w:szCs w:val="44"/>
        </w:rPr>
        <w:t>扶贫基地扶持残疾人名册</w:t>
      </w:r>
      <w:bookmarkEnd w:id="0"/>
    </w:p>
    <w:p w:rsidR="00F03D3C" w:rsidRPr="00733C11" w:rsidRDefault="00F03D3C" w:rsidP="00F03D3C">
      <w:pPr>
        <w:spacing w:line="540" w:lineRule="exact"/>
        <w:ind w:leftChars="-246" w:left="102" w:hangingChars="172" w:hanging="619"/>
        <w:rPr>
          <w:sz w:val="28"/>
          <w:szCs w:val="28"/>
        </w:rPr>
      </w:pPr>
      <w:r>
        <w:rPr>
          <w:rFonts w:hAnsi="宋体"/>
          <w:sz w:val="36"/>
        </w:rPr>
        <w:t xml:space="preserve">　　　　　　　　　　　　　　　　　　　　　　　　　　　</w:t>
      </w:r>
      <w:r w:rsidRPr="00733C11">
        <w:rPr>
          <w:sz w:val="36"/>
        </w:rPr>
        <w:t xml:space="preserve">  </w:t>
      </w:r>
      <w:r w:rsidRPr="00733C11">
        <w:rPr>
          <w:rFonts w:hAnsi="宋体"/>
          <w:sz w:val="28"/>
          <w:szCs w:val="28"/>
        </w:rPr>
        <w:t>年　　月　　日</w:t>
      </w:r>
    </w:p>
    <w:tbl>
      <w:tblPr>
        <w:tblW w:w="14558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218"/>
        <w:gridCol w:w="570"/>
        <w:gridCol w:w="536"/>
        <w:gridCol w:w="1120"/>
        <w:gridCol w:w="952"/>
        <w:gridCol w:w="3527"/>
        <w:gridCol w:w="1608"/>
        <w:gridCol w:w="1122"/>
        <w:gridCol w:w="1161"/>
        <w:gridCol w:w="1148"/>
        <w:gridCol w:w="1134"/>
      </w:tblGrid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300" w:lineRule="exact"/>
              <w:ind w:left="1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序号</w:t>
            </w:r>
          </w:p>
        </w:tc>
        <w:tc>
          <w:tcPr>
            <w:tcW w:w="1218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姓　名</w:t>
            </w:r>
          </w:p>
        </w:tc>
        <w:tc>
          <w:tcPr>
            <w:tcW w:w="570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性</w:t>
            </w:r>
          </w:p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别</w:t>
            </w:r>
          </w:p>
        </w:tc>
        <w:tc>
          <w:tcPr>
            <w:tcW w:w="536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年龄</w:t>
            </w:r>
          </w:p>
        </w:tc>
        <w:tc>
          <w:tcPr>
            <w:tcW w:w="1120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残疾类</w:t>
            </w:r>
          </w:p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别及等级</w:t>
            </w:r>
          </w:p>
        </w:tc>
        <w:tc>
          <w:tcPr>
            <w:tcW w:w="952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家　庭</w:t>
            </w:r>
          </w:p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人口数</w:t>
            </w:r>
          </w:p>
        </w:tc>
        <w:tc>
          <w:tcPr>
            <w:tcW w:w="3527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家庭住址</w:t>
            </w:r>
          </w:p>
        </w:tc>
        <w:tc>
          <w:tcPr>
            <w:tcW w:w="1608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联系方式</w:t>
            </w:r>
          </w:p>
        </w:tc>
        <w:tc>
          <w:tcPr>
            <w:tcW w:w="1122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扶持项目</w:t>
            </w:r>
          </w:p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及规模</w:t>
            </w: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扶持前人均年收入</w:t>
            </w: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扶持后人均年收入</w:t>
            </w:r>
          </w:p>
        </w:tc>
        <w:tc>
          <w:tcPr>
            <w:tcW w:w="1134" w:type="dxa"/>
            <w:vAlign w:val="center"/>
          </w:tcPr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帮　扶</w:t>
            </w:r>
          </w:p>
          <w:p w:rsidR="00F03D3C" w:rsidRPr="00733C11" w:rsidRDefault="00F03D3C" w:rsidP="005F4309">
            <w:pPr>
              <w:spacing w:line="300" w:lineRule="exact"/>
              <w:jc w:val="center"/>
              <w:rPr>
                <w:b/>
                <w:bCs/>
              </w:rPr>
            </w:pPr>
            <w:r w:rsidRPr="00733C11">
              <w:rPr>
                <w:rFonts w:hAnsi="宋体"/>
                <w:b/>
                <w:bCs/>
              </w:rPr>
              <w:t>责任人</w:t>
            </w: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1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2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3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4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5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6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7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8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9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  <w:tr w:rsidR="00F03D3C" w:rsidRPr="00733C11" w:rsidTr="005F4309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62" w:type="dxa"/>
            <w:vAlign w:val="center"/>
          </w:tcPr>
          <w:p w:rsidR="00F03D3C" w:rsidRPr="00733C11" w:rsidRDefault="00F03D3C" w:rsidP="005F4309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 w:rsidRPr="00733C11">
              <w:rPr>
                <w:b/>
                <w:bCs/>
                <w:sz w:val="24"/>
              </w:rPr>
              <w:t>10</w:t>
            </w:r>
          </w:p>
        </w:tc>
        <w:tc>
          <w:tcPr>
            <w:tcW w:w="121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7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536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0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95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3527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60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22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61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48" w:type="dxa"/>
          </w:tcPr>
          <w:p w:rsidR="00F03D3C" w:rsidRPr="00733C11" w:rsidRDefault="00F03D3C" w:rsidP="005F4309">
            <w:pPr>
              <w:spacing w:line="540" w:lineRule="exact"/>
            </w:pPr>
          </w:p>
        </w:tc>
        <w:tc>
          <w:tcPr>
            <w:tcW w:w="1134" w:type="dxa"/>
          </w:tcPr>
          <w:p w:rsidR="00F03D3C" w:rsidRPr="00733C11" w:rsidRDefault="00F03D3C" w:rsidP="005F4309">
            <w:pPr>
              <w:spacing w:line="540" w:lineRule="exact"/>
            </w:pPr>
          </w:p>
        </w:tc>
      </w:tr>
    </w:tbl>
    <w:p w:rsidR="00F03D3C" w:rsidRPr="00733C11" w:rsidRDefault="00F03D3C" w:rsidP="00F03D3C">
      <w:pPr>
        <w:spacing w:line="200" w:lineRule="exact"/>
        <w:rPr>
          <w:sz w:val="28"/>
        </w:rPr>
      </w:pPr>
    </w:p>
    <w:p w:rsidR="008C1337" w:rsidRPr="00F03D3C" w:rsidRDefault="00F03D3C" w:rsidP="00F03D3C">
      <w:pPr>
        <w:spacing w:line="440" w:lineRule="exact"/>
        <w:rPr>
          <w:sz w:val="28"/>
        </w:rPr>
      </w:pPr>
      <w:r w:rsidRPr="00733C11">
        <w:rPr>
          <w:rFonts w:hAnsi="宋体"/>
          <w:sz w:val="28"/>
        </w:rPr>
        <w:t>扶贫基地负责人签名（盖章）：　　　　　　　　　　　　　　　市（区）残联盖章：</w:t>
      </w:r>
    </w:p>
    <w:sectPr w:rsidR="008C1337" w:rsidRPr="00F03D3C" w:rsidSect="00F03D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F8" w:rsidRDefault="00F707F8" w:rsidP="00F03D3C">
      <w:r>
        <w:separator/>
      </w:r>
    </w:p>
  </w:endnote>
  <w:endnote w:type="continuationSeparator" w:id="0">
    <w:p w:rsidR="00F707F8" w:rsidRDefault="00F707F8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F8" w:rsidRDefault="00F707F8" w:rsidP="00F03D3C">
      <w:r>
        <w:separator/>
      </w:r>
    </w:p>
  </w:footnote>
  <w:footnote w:type="continuationSeparator" w:id="0">
    <w:p w:rsidR="00F707F8" w:rsidRDefault="00F707F8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4A1FDD"/>
    <w:rsid w:val="008C1337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2015-11-24T02:27:00Z</dcterms:created>
  <dcterms:modified xsi:type="dcterms:W3CDTF">2015-11-24T02:28:00Z</dcterms:modified>
</cp:coreProperties>
</file>